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6F1068" w:rsidRPr="006F1068" w:rsidTr="006F1068">
        <w:tc>
          <w:tcPr>
            <w:tcW w:w="2518" w:type="dxa"/>
            <w:tcBorders>
              <w:right w:val="nil"/>
            </w:tcBorders>
            <w:vAlign w:val="center"/>
          </w:tcPr>
          <w:p w:rsidR="006F1068" w:rsidRPr="006F1068" w:rsidRDefault="006F1068" w:rsidP="006F106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C449D4" wp14:editId="4E5128F3">
                  <wp:extent cx="1219200" cy="65632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PF-2014-rvb-ligh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96" cy="65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8" w:type="dxa"/>
            <w:tcBorders>
              <w:left w:val="nil"/>
            </w:tcBorders>
            <w:vAlign w:val="center"/>
          </w:tcPr>
          <w:p w:rsidR="006F1068" w:rsidRPr="006F1068" w:rsidRDefault="006F1068" w:rsidP="006F1068">
            <w:pPr>
              <w:pStyle w:val="Titre2"/>
              <w:spacing w:before="0"/>
              <w:jc w:val="center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6F1068">
              <w:rPr>
                <w:rFonts w:ascii="Arial Narrow" w:hAnsi="Arial Narrow"/>
                <w:sz w:val="20"/>
                <w:szCs w:val="20"/>
              </w:rPr>
              <w:t>APPEL PUBLIC A CANDIDATURE</w:t>
            </w:r>
          </w:p>
          <w:p w:rsidR="006F1068" w:rsidRPr="006F1068" w:rsidRDefault="006F1068" w:rsidP="006F1068">
            <w:pPr>
              <w:pStyle w:val="Titre2"/>
              <w:spacing w:before="0"/>
              <w:jc w:val="center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6F1068">
              <w:rPr>
                <w:rFonts w:ascii="Arial Narrow" w:hAnsi="Arial Narrow"/>
                <w:sz w:val="20"/>
                <w:szCs w:val="20"/>
              </w:rPr>
              <w:t>POUR LA DESIGNATION DE PERSONNALITES EXTERIEURES</w:t>
            </w:r>
          </w:p>
          <w:p w:rsidR="006F1068" w:rsidRPr="006F1068" w:rsidRDefault="006F1068" w:rsidP="006F1068">
            <w:pPr>
              <w:pStyle w:val="Titre2"/>
              <w:spacing w:before="0"/>
              <w:jc w:val="center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6F1068">
              <w:rPr>
                <w:rFonts w:ascii="Arial Narrow" w:hAnsi="Arial Narrow"/>
                <w:sz w:val="20"/>
                <w:szCs w:val="20"/>
              </w:rPr>
              <w:t>DU CONSEIL D’ADMINISTRATION DE L’UPF</w:t>
            </w:r>
          </w:p>
        </w:tc>
      </w:tr>
      <w:tr w:rsidR="003F2719" w:rsidTr="003F2719">
        <w:tc>
          <w:tcPr>
            <w:tcW w:w="10606" w:type="dxa"/>
            <w:gridSpan w:val="2"/>
          </w:tcPr>
          <w:p w:rsidR="00CF3BCB" w:rsidRDefault="00CF3BCB" w:rsidP="003F27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F2719" w:rsidRPr="003F2719" w:rsidRDefault="003F2719" w:rsidP="003F27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719">
              <w:rPr>
                <w:rFonts w:ascii="Arial Narrow" w:hAnsi="Arial Narrow"/>
                <w:sz w:val="20"/>
                <w:szCs w:val="20"/>
              </w:rPr>
              <w:t>Le 2</w:t>
            </w:r>
            <w:r w:rsidR="00066DC6">
              <w:rPr>
                <w:rFonts w:ascii="Arial Narrow" w:hAnsi="Arial Narrow"/>
                <w:sz w:val="20"/>
                <w:szCs w:val="20"/>
              </w:rPr>
              <w:t>1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 mars 201</w:t>
            </w:r>
            <w:r w:rsidR="00066DC6">
              <w:rPr>
                <w:rFonts w:ascii="Arial Narrow" w:hAnsi="Arial Narrow"/>
                <w:sz w:val="20"/>
                <w:szCs w:val="20"/>
              </w:rPr>
              <w:t>9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, l’Université de la Polynésie française </w:t>
            </w:r>
            <w:r w:rsidR="00066DC6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Pr="003F2719">
              <w:rPr>
                <w:rFonts w:ascii="Arial Narrow" w:hAnsi="Arial Narrow"/>
                <w:sz w:val="20"/>
                <w:szCs w:val="20"/>
              </w:rPr>
              <w:t>renouvel</w:t>
            </w:r>
            <w:r w:rsidR="00066DC6">
              <w:rPr>
                <w:rFonts w:ascii="Arial Narrow" w:hAnsi="Arial Narrow"/>
                <w:sz w:val="20"/>
                <w:szCs w:val="20"/>
              </w:rPr>
              <w:t>é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DC6">
              <w:rPr>
                <w:rFonts w:ascii="Arial Narrow" w:hAnsi="Arial Narrow"/>
                <w:sz w:val="20"/>
                <w:szCs w:val="20"/>
              </w:rPr>
              <w:t xml:space="preserve">une partie de </w:t>
            </w:r>
            <w:r w:rsidRPr="003F2719">
              <w:rPr>
                <w:rFonts w:ascii="Arial Narrow" w:hAnsi="Arial Narrow"/>
                <w:sz w:val="20"/>
                <w:szCs w:val="20"/>
              </w:rPr>
              <w:t>son Conseil d’Administration</w:t>
            </w:r>
            <w:r w:rsidR="00066DC6">
              <w:rPr>
                <w:rFonts w:ascii="Arial Narrow" w:hAnsi="Arial Narrow"/>
                <w:sz w:val="20"/>
                <w:szCs w:val="20"/>
              </w:rPr>
              <w:t xml:space="preserve"> (étudiants et siège</w:t>
            </w:r>
            <w:r w:rsidR="00EA03C8">
              <w:rPr>
                <w:rFonts w:ascii="Arial Narrow" w:hAnsi="Arial Narrow"/>
                <w:sz w:val="20"/>
                <w:szCs w:val="20"/>
              </w:rPr>
              <w:t>s vacants des enseignants). Le Conseil d’Administration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03C8">
              <w:rPr>
                <w:rFonts w:ascii="Arial Narrow" w:hAnsi="Arial Narrow"/>
                <w:sz w:val="20"/>
                <w:szCs w:val="20"/>
              </w:rPr>
              <w:t>est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 composé de 30 membres dont 22 élus parm</w:t>
            </w:r>
            <w:r w:rsidR="00EA03C8">
              <w:rPr>
                <w:rFonts w:ascii="Arial Narrow" w:hAnsi="Arial Narrow"/>
                <w:sz w:val="20"/>
                <w:szCs w:val="20"/>
              </w:rPr>
              <w:t>i ses personnels et ses usagers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 et 8 personnalités extérieures.</w:t>
            </w:r>
            <w:r w:rsidR="00EA03C8">
              <w:rPr>
                <w:rFonts w:ascii="Arial Narrow" w:hAnsi="Arial Narrow"/>
                <w:sz w:val="20"/>
                <w:szCs w:val="20"/>
              </w:rPr>
              <w:t xml:space="preserve"> Un siège de personnalité extérieur est vacant.</w:t>
            </w:r>
          </w:p>
          <w:p w:rsidR="003F2719" w:rsidRDefault="003F2719" w:rsidP="003F27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F2719" w:rsidRPr="003F2719" w:rsidRDefault="003F2719" w:rsidP="00EA03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2719">
              <w:rPr>
                <w:rFonts w:ascii="Arial Narrow" w:hAnsi="Arial Narrow"/>
                <w:b/>
                <w:sz w:val="20"/>
                <w:szCs w:val="20"/>
              </w:rPr>
              <w:t>L’UPF lance</w:t>
            </w:r>
            <w:r w:rsidR="00EA03C8">
              <w:rPr>
                <w:rFonts w:ascii="Arial Narrow" w:hAnsi="Arial Narrow"/>
                <w:b/>
                <w:sz w:val="20"/>
                <w:szCs w:val="20"/>
              </w:rPr>
              <w:t xml:space="preserve"> donc</w:t>
            </w:r>
            <w:r w:rsidRPr="003F2719">
              <w:rPr>
                <w:rFonts w:ascii="Arial Narrow" w:hAnsi="Arial Narrow"/>
                <w:b/>
                <w:sz w:val="20"/>
                <w:szCs w:val="20"/>
              </w:rPr>
              <w:t xml:space="preserve"> un appel public à candidature </w:t>
            </w:r>
            <w:r w:rsidR="00CF3BCB">
              <w:rPr>
                <w:rFonts w:ascii="Arial Narrow" w:hAnsi="Arial Narrow"/>
                <w:b/>
                <w:sz w:val="20"/>
                <w:szCs w:val="20"/>
              </w:rPr>
              <w:t xml:space="preserve">pour sélectionner </w:t>
            </w:r>
            <w:r w:rsidR="00EA03C8">
              <w:rPr>
                <w:rFonts w:ascii="Arial Narrow" w:hAnsi="Arial Narrow"/>
                <w:b/>
                <w:sz w:val="20"/>
                <w:szCs w:val="20"/>
              </w:rPr>
              <w:t>une</w:t>
            </w:r>
            <w:r w:rsidRPr="003F2719">
              <w:rPr>
                <w:rFonts w:ascii="Arial Narrow" w:hAnsi="Arial Narrow"/>
                <w:b/>
                <w:sz w:val="20"/>
                <w:szCs w:val="20"/>
              </w:rPr>
              <w:t xml:space="preserve"> personnalité d'une entr</w:t>
            </w:r>
            <w:r w:rsidR="00EA03C8">
              <w:rPr>
                <w:rFonts w:ascii="Arial Narrow" w:hAnsi="Arial Narrow"/>
                <w:b/>
                <w:sz w:val="20"/>
                <w:szCs w:val="20"/>
              </w:rPr>
              <w:t>eprise de moins de 500 salariés pour le mandat restant à courir</w:t>
            </w:r>
            <w:r w:rsidR="005D73FA">
              <w:rPr>
                <w:rFonts w:ascii="Arial Narrow" w:hAnsi="Arial Narrow"/>
                <w:b/>
                <w:sz w:val="20"/>
                <w:szCs w:val="20"/>
              </w:rPr>
              <w:t xml:space="preserve"> (avril 2021)</w:t>
            </w:r>
            <w:r w:rsidR="00EA03C8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3F2719" w:rsidRPr="003F2719" w:rsidRDefault="003F2719" w:rsidP="003F2719">
            <w:pPr>
              <w:pStyle w:val="Paragraphedeliste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3F2719" w:rsidRPr="003F2719" w:rsidRDefault="003F2719" w:rsidP="003F2719">
            <w:pPr>
              <w:pStyle w:val="Paragraphedeliste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719">
              <w:rPr>
                <w:rFonts w:ascii="Arial Narrow" w:hAnsi="Arial Narrow"/>
                <w:sz w:val="20"/>
                <w:szCs w:val="20"/>
              </w:rPr>
              <w:t>Ce</w:t>
            </w:r>
            <w:r w:rsidR="00EA03C8">
              <w:rPr>
                <w:rFonts w:ascii="Arial Narrow" w:hAnsi="Arial Narrow"/>
                <w:sz w:val="20"/>
                <w:szCs w:val="20"/>
              </w:rPr>
              <w:t>tte</w:t>
            </w:r>
            <w:r w:rsidRPr="003F2719">
              <w:rPr>
                <w:rFonts w:ascii="Arial Narrow" w:hAnsi="Arial Narrow"/>
                <w:sz w:val="20"/>
                <w:szCs w:val="20"/>
              </w:rPr>
              <w:t xml:space="preserve"> personnalité </w:t>
            </w:r>
            <w:r w:rsidR="00EA03C8">
              <w:rPr>
                <w:rFonts w:ascii="Arial Narrow" w:hAnsi="Arial Narrow"/>
                <w:sz w:val="20"/>
                <w:szCs w:val="20"/>
              </w:rPr>
              <w:t xml:space="preserve">extérieure doit être une femme afin de respecter </w:t>
            </w:r>
            <w:r w:rsidR="00CF3BCB" w:rsidRPr="00EA03C8">
              <w:rPr>
                <w:rFonts w:ascii="Arial Narrow" w:hAnsi="Arial Narrow"/>
                <w:sz w:val="20"/>
                <w:szCs w:val="20"/>
              </w:rPr>
              <w:t xml:space="preserve">la parité </w:t>
            </w:r>
            <w:r w:rsidRPr="00EA03C8">
              <w:rPr>
                <w:rFonts w:ascii="Arial Narrow" w:hAnsi="Arial Narrow"/>
                <w:sz w:val="20"/>
                <w:szCs w:val="20"/>
              </w:rPr>
              <w:t>femmes</w:t>
            </w:r>
            <w:r w:rsidR="00EA03C8" w:rsidRPr="00EA03C8">
              <w:rPr>
                <w:rFonts w:ascii="Arial Narrow" w:hAnsi="Arial Narrow"/>
                <w:sz w:val="20"/>
                <w:szCs w:val="20"/>
              </w:rPr>
              <w:t>/hommes</w:t>
            </w:r>
            <w:r w:rsidRPr="003F2719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F2719" w:rsidRPr="003F2719" w:rsidRDefault="003F2719" w:rsidP="003F2719">
            <w:pPr>
              <w:pStyle w:val="Paragraphedeliste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3F2719" w:rsidRDefault="003F2719" w:rsidP="003F2719">
            <w:pPr>
              <w:pStyle w:val="Paragraphedeliste"/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2719">
              <w:rPr>
                <w:rFonts w:ascii="Arial Narrow" w:hAnsi="Arial Narrow"/>
                <w:sz w:val="20"/>
                <w:szCs w:val="20"/>
              </w:rPr>
              <w:t xml:space="preserve">La date limite de candidature est fixée au </w:t>
            </w:r>
            <w:r w:rsidR="00EA03C8">
              <w:rPr>
                <w:rFonts w:ascii="Arial Narrow" w:hAnsi="Arial Narrow"/>
                <w:b/>
                <w:bCs/>
                <w:sz w:val="20"/>
                <w:szCs w:val="20"/>
              </w:rPr>
              <w:t>vendredi 10</w:t>
            </w:r>
            <w:r w:rsidR="00CF3BC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F2719">
              <w:rPr>
                <w:rFonts w:ascii="Arial Narrow" w:hAnsi="Arial Narrow"/>
                <w:b/>
                <w:bCs/>
                <w:sz w:val="20"/>
                <w:szCs w:val="20"/>
              </w:rPr>
              <w:t>ma</w:t>
            </w:r>
            <w:r w:rsidR="00EA03C8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Pr="003F2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201</w:t>
            </w:r>
            <w:r w:rsidR="00EA03C8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Pr="003F2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à </w:t>
            </w:r>
            <w:r w:rsidR="00EA03C8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  <w:r w:rsidRPr="003F2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heures (heure de réception du courriel ou cachet de la poste en cas d’envoi postal).</w:t>
            </w:r>
          </w:p>
          <w:p w:rsidR="00CF3BCB" w:rsidRPr="003F2719" w:rsidRDefault="00CF3BCB" w:rsidP="003F2719">
            <w:pPr>
              <w:pStyle w:val="Paragraphedeliste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3F2719" w:rsidRPr="003F2719" w:rsidRDefault="003F2719" w:rsidP="003F27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</w:t>
            </w:r>
            <w:r w:rsidRPr="003F271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candidatures</w:t>
            </w: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</w:t>
            </w:r>
            <w:r w:rsidR="00CF3BC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sont à adresser à la </w:t>
            </w:r>
            <w:r w:rsidR="00943BD2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Présidence</w:t>
            </w: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 l’UPF :</w:t>
            </w:r>
          </w:p>
          <w:p w:rsidR="003F2719" w:rsidRPr="003F2719" w:rsidRDefault="003F2719" w:rsidP="006853C0">
            <w:pPr>
              <w:pStyle w:val="Paragraphedeliste"/>
              <w:numPr>
                <w:ilvl w:val="0"/>
                <w:numId w:val="7"/>
              </w:numPr>
              <w:ind w:left="709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Soit à l’adresse électronique </w:t>
            </w:r>
            <w:hyperlink r:id="rId8" w:history="1">
              <w:r w:rsidR="00CF3BCB" w:rsidRPr="00286E2A">
                <w:rPr>
                  <w:rStyle w:val="Lienhypertexte"/>
                  <w:rFonts w:ascii="Arial Narrow" w:eastAsia="Times New Roman" w:hAnsi="Arial Narrow" w:cs="Times New Roman"/>
                  <w:sz w:val="20"/>
                  <w:szCs w:val="20"/>
                  <w:lang w:eastAsia="fr-FR"/>
                </w:rPr>
                <w:t>secretariat-president@upf.pf</w:t>
              </w:r>
            </w:hyperlink>
            <w:r w:rsidR="00CF3BC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</w:t>
            </w: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;</w:t>
            </w:r>
          </w:p>
          <w:p w:rsidR="003F2719" w:rsidRPr="003F2719" w:rsidRDefault="003F2719" w:rsidP="006853C0">
            <w:pPr>
              <w:pStyle w:val="Paragraphedeliste"/>
              <w:numPr>
                <w:ilvl w:val="0"/>
                <w:numId w:val="7"/>
              </w:numPr>
              <w:ind w:left="709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Soit par courrier adressé de la manière suivante :</w:t>
            </w:r>
          </w:p>
          <w:p w:rsidR="003F2719" w:rsidRPr="003F2719" w:rsidRDefault="003F2719" w:rsidP="003F2719">
            <w:pPr>
              <w:ind w:firstLine="7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Secrétariat </w:t>
            </w:r>
            <w:r w:rsidR="00CF3BC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du président</w:t>
            </w:r>
          </w:p>
          <w:p w:rsidR="003F2719" w:rsidRPr="003F2719" w:rsidRDefault="003F2719" w:rsidP="003F2719">
            <w:pPr>
              <w:ind w:firstLine="7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« </w:t>
            </w:r>
            <w:r w:rsidRPr="003F2719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fr-FR"/>
              </w:rPr>
              <w:t>candidature personnalité extérieure</w:t>
            </w: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 »</w:t>
            </w:r>
          </w:p>
          <w:p w:rsidR="00CF3BCB" w:rsidRDefault="00CF3BCB" w:rsidP="003F2719">
            <w:pPr>
              <w:ind w:firstLine="7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Université de la Polynésie française</w:t>
            </w:r>
          </w:p>
          <w:p w:rsidR="00CF3BCB" w:rsidRDefault="003F2719" w:rsidP="003F2719">
            <w:pPr>
              <w:ind w:firstLine="7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BP</w:t>
            </w:r>
            <w:r w:rsidR="006F1068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</w:t>
            </w: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6570</w:t>
            </w:r>
          </w:p>
          <w:p w:rsidR="003F2719" w:rsidRPr="003F2719" w:rsidRDefault="003F2719" w:rsidP="003F2719">
            <w:pPr>
              <w:ind w:firstLine="7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98</w:t>
            </w:r>
            <w:r w:rsidR="00CF3BC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702 Faa’a</w:t>
            </w:r>
          </w:p>
          <w:p w:rsidR="003F2719" w:rsidRPr="003F2719" w:rsidRDefault="003F2719" w:rsidP="003F27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 dossier de candidature</w:t>
            </w:r>
            <w:r w:rsidR="00CF3BC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devra </w:t>
            </w:r>
            <w:r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comprend</w:t>
            </w:r>
            <w:r w:rsidR="00CF3BC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re :</w:t>
            </w:r>
          </w:p>
          <w:p w:rsidR="003F2719" w:rsidRPr="003F2719" w:rsidRDefault="005D22ED" w:rsidP="00CF3BCB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</w:t>
            </w:r>
            <w:r w:rsidR="003F2719"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formulaire de candidature portant choix de la catégorie retenue par les postulants</w:t>
            </w:r>
            <w:r w:rsidR="00943BD2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(formulaire ci-joint)</w:t>
            </w:r>
          </w:p>
          <w:p w:rsidR="005D22ED" w:rsidRDefault="005D22ED" w:rsidP="00CF3BCB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une copie de la pièce d’identité</w:t>
            </w:r>
          </w:p>
          <w:p w:rsidR="003F2719" w:rsidRPr="003F2719" w:rsidRDefault="005D22ED" w:rsidP="00CF3BCB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une</w:t>
            </w:r>
            <w:r w:rsidR="003F2719"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lettre de motivation (maximum une page)</w:t>
            </w:r>
          </w:p>
          <w:p w:rsidR="003F2719" w:rsidRPr="003F2719" w:rsidRDefault="005D22ED" w:rsidP="00CF3BCB">
            <w:pPr>
              <w:pStyle w:val="Paragraphedeliste"/>
              <w:numPr>
                <w:ilvl w:val="0"/>
                <w:numId w:val="8"/>
              </w:numPr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</w:t>
            </w:r>
            <w:r w:rsidR="003F2719" w:rsidRPr="003F271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curriculum vitae</w:t>
            </w:r>
          </w:p>
          <w:p w:rsidR="003F2719" w:rsidRDefault="003F2719" w:rsidP="003F2719">
            <w:pPr>
              <w:pStyle w:val="Paragraphedeliste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D159F1" w:rsidRPr="00D159F1" w:rsidRDefault="00D159F1" w:rsidP="00D159F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</w:rPr>
            </w:pPr>
            <w:r w:rsidRPr="00D159F1">
              <w:rPr>
                <w:rFonts w:ascii="Arial Narrow" w:hAnsi="Arial Narrow"/>
                <w:sz w:val="20"/>
              </w:rPr>
              <w:t xml:space="preserve">Les membres du conseil d’administration </w:t>
            </w:r>
            <w:r w:rsidRPr="00D159F1">
              <w:rPr>
                <w:rFonts w:ascii="Arial Narrow" w:hAnsi="Arial Narrow"/>
                <w:b/>
                <w:sz w:val="20"/>
              </w:rPr>
              <w:t xml:space="preserve">se réuniront le </w:t>
            </w:r>
            <w:r w:rsidR="00EA03C8">
              <w:rPr>
                <w:rFonts w:ascii="Arial Narrow" w:hAnsi="Arial Narrow"/>
                <w:b/>
                <w:sz w:val="20"/>
              </w:rPr>
              <w:t>mardi 11 juin</w:t>
            </w:r>
            <w:r w:rsidRPr="00D159F1">
              <w:rPr>
                <w:rFonts w:ascii="Arial Narrow" w:hAnsi="Arial Narrow"/>
                <w:sz w:val="20"/>
              </w:rPr>
              <w:t xml:space="preserve"> </w:t>
            </w:r>
            <w:r w:rsidR="00CF3BCB" w:rsidRPr="00CF3BCB">
              <w:rPr>
                <w:rFonts w:ascii="Arial Narrow" w:hAnsi="Arial Narrow"/>
                <w:b/>
                <w:sz w:val="20"/>
              </w:rPr>
              <w:t>201</w:t>
            </w:r>
            <w:r w:rsidR="00EA03C8">
              <w:rPr>
                <w:rFonts w:ascii="Arial Narrow" w:hAnsi="Arial Narrow"/>
                <w:b/>
                <w:sz w:val="20"/>
              </w:rPr>
              <w:t>9</w:t>
            </w:r>
            <w:r w:rsidR="00CF3BCB">
              <w:rPr>
                <w:rFonts w:ascii="Arial Narrow" w:hAnsi="Arial Narrow"/>
                <w:sz w:val="20"/>
              </w:rPr>
              <w:t xml:space="preserve"> </w:t>
            </w:r>
            <w:r w:rsidR="00EA03C8">
              <w:rPr>
                <w:rFonts w:ascii="Arial Narrow" w:hAnsi="Arial Narrow"/>
                <w:sz w:val="20"/>
              </w:rPr>
              <w:t>pour</w:t>
            </w:r>
            <w:r w:rsidRPr="00D159F1">
              <w:rPr>
                <w:rFonts w:ascii="Arial Narrow" w:hAnsi="Arial Narrow"/>
                <w:sz w:val="20"/>
              </w:rPr>
              <w:t xml:space="preserve"> la désignation de </w:t>
            </w:r>
            <w:r w:rsidR="00EA03C8">
              <w:rPr>
                <w:rFonts w:ascii="Arial Narrow" w:hAnsi="Arial Narrow"/>
                <w:sz w:val="20"/>
              </w:rPr>
              <w:t>la</w:t>
            </w:r>
            <w:r w:rsidRPr="00D159F1">
              <w:rPr>
                <w:rFonts w:ascii="Arial Narrow" w:hAnsi="Arial Narrow"/>
                <w:sz w:val="20"/>
              </w:rPr>
              <w:t xml:space="preserve"> personnalité extérieure.</w:t>
            </w:r>
          </w:p>
          <w:p w:rsidR="003F2719" w:rsidRPr="00CF3BCB" w:rsidRDefault="003F2719" w:rsidP="00CF3BCB">
            <w:pPr>
              <w:pStyle w:val="Paragraphedeliste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D22ED" w:rsidRDefault="005D22ED" w:rsidP="002F6A78">
      <w:bookmarkStart w:id="0" w:name="_GoBack"/>
      <w:bookmarkEnd w:id="0"/>
    </w:p>
    <w:sectPr w:rsidR="005D22ED" w:rsidSect="00E30E49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C8" w:rsidRDefault="00EA03C8" w:rsidP="002014FB">
      <w:pPr>
        <w:spacing w:after="0" w:line="240" w:lineRule="auto"/>
      </w:pPr>
      <w:r>
        <w:separator/>
      </w:r>
    </w:p>
  </w:endnote>
  <w:endnote w:type="continuationSeparator" w:id="0">
    <w:p w:rsidR="00EA03C8" w:rsidRDefault="00EA03C8" w:rsidP="0020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C8" w:rsidRDefault="00EA03C8" w:rsidP="002014FB">
      <w:pPr>
        <w:spacing w:after="0" w:line="240" w:lineRule="auto"/>
      </w:pPr>
      <w:r>
        <w:separator/>
      </w:r>
    </w:p>
  </w:footnote>
  <w:footnote w:type="continuationSeparator" w:id="0">
    <w:p w:rsidR="00EA03C8" w:rsidRDefault="00EA03C8" w:rsidP="0020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C8" w:rsidRDefault="002F6A7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5938" o:spid="_x0000_s2050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C8" w:rsidRDefault="002F6A7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5937" o:spid="_x0000_s2049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428"/>
    <w:multiLevelType w:val="hybridMultilevel"/>
    <w:tmpl w:val="59A47FDE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A3E"/>
    <w:multiLevelType w:val="hybridMultilevel"/>
    <w:tmpl w:val="3096388E"/>
    <w:lvl w:ilvl="0" w:tplc="F28C6EF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6127"/>
    <w:multiLevelType w:val="hybridMultilevel"/>
    <w:tmpl w:val="8770400E"/>
    <w:lvl w:ilvl="0" w:tplc="176027F0">
      <w:numFmt w:val="bullet"/>
      <w:lvlText w:val=""/>
      <w:lvlJc w:val="left"/>
      <w:pPr>
        <w:ind w:left="792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FB24E31"/>
    <w:multiLevelType w:val="hybridMultilevel"/>
    <w:tmpl w:val="F724A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649"/>
    <w:multiLevelType w:val="hybridMultilevel"/>
    <w:tmpl w:val="2DE29E7A"/>
    <w:lvl w:ilvl="0" w:tplc="F28C6EF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85D58"/>
    <w:multiLevelType w:val="hybridMultilevel"/>
    <w:tmpl w:val="63ECD89E"/>
    <w:lvl w:ilvl="0" w:tplc="E918E8C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733B33"/>
    <w:multiLevelType w:val="hybridMultilevel"/>
    <w:tmpl w:val="B388EF9E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270F"/>
    <w:multiLevelType w:val="hybridMultilevel"/>
    <w:tmpl w:val="6A326312"/>
    <w:lvl w:ilvl="0" w:tplc="E918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25A7"/>
    <w:multiLevelType w:val="multilevel"/>
    <w:tmpl w:val="65B2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56C8A"/>
    <w:multiLevelType w:val="hybridMultilevel"/>
    <w:tmpl w:val="84C26F22"/>
    <w:lvl w:ilvl="0" w:tplc="E918E8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B4693"/>
    <w:multiLevelType w:val="hybridMultilevel"/>
    <w:tmpl w:val="65A86A66"/>
    <w:lvl w:ilvl="0" w:tplc="E918E8C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E"/>
    <w:rsid w:val="00066DC6"/>
    <w:rsid w:val="00082B07"/>
    <w:rsid w:val="000C15C8"/>
    <w:rsid w:val="001A79B5"/>
    <w:rsid w:val="002014FB"/>
    <w:rsid w:val="00242070"/>
    <w:rsid w:val="002F6A78"/>
    <w:rsid w:val="003571D9"/>
    <w:rsid w:val="0036259F"/>
    <w:rsid w:val="00370337"/>
    <w:rsid w:val="003C2D7E"/>
    <w:rsid w:val="003F2719"/>
    <w:rsid w:val="005A3A8B"/>
    <w:rsid w:val="005D22ED"/>
    <w:rsid w:val="005D73FA"/>
    <w:rsid w:val="0061057B"/>
    <w:rsid w:val="006853C0"/>
    <w:rsid w:val="006F1068"/>
    <w:rsid w:val="00714C9D"/>
    <w:rsid w:val="00943BD2"/>
    <w:rsid w:val="0094765A"/>
    <w:rsid w:val="009829D2"/>
    <w:rsid w:val="00A80C6D"/>
    <w:rsid w:val="00AA5960"/>
    <w:rsid w:val="00CA407E"/>
    <w:rsid w:val="00CF3BCB"/>
    <w:rsid w:val="00D159F1"/>
    <w:rsid w:val="00E30E49"/>
    <w:rsid w:val="00EA03C8"/>
    <w:rsid w:val="00EB2224"/>
    <w:rsid w:val="00F0302C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CB1DEA-41BE-45FC-B5BA-F1C5884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9B5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2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1A79B5"/>
    <w:pPr>
      <w:numPr>
        <w:ilvl w:val="1"/>
      </w:numPr>
    </w:pPr>
    <w:rPr>
      <w:rFonts w:ascii="Arial Narrow" w:eastAsiaTheme="majorEastAsia" w:hAnsi="Arial Narrow" w:cstheme="majorBidi"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79B5"/>
    <w:rPr>
      <w:rFonts w:ascii="Arial Narrow" w:eastAsiaTheme="majorEastAsia" w:hAnsi="Arial Narrow" w:cstheme="majorBidi"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A79B5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E4C6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6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7033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4FB"/>
  </w:style>
  <w:style w:type="paragraph" w:styleId="Pieddepage">
    <w:name w:val="footer"/>
    <w:basedOn w:val="Normal"/>
    <w:link w:val="PieddepageCar"/>
    <w:uiPriority w:val="99"/>
    <w:unhideWhenUsed/>
    <w:rsid w:val="002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4FB"/>
  </w:style>
  <w:style w:type="paragraph" w:styleId="Textedebulles">
    <w:name w:val="Balloon Text"/>
    <w:basedOn w:val="Normal"/>
    <w:link w:val="TextedebullesCar"/>
    <w:uiPriority w:val="99"/>
    <w:semiHidden/>
    <w:unhideWhenUsed/>
    <w:rsid w:val="003C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president@upf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814ABEA8</Template>
  <TotalTime>92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Boyer</dc:creator>
  <cp:lastModifiedBy>Stephanie Akrouchi</cp:lastModifiedBy>
  <cp:revision>9</cp:revision>
  <cp:lastPrinted>2019-03-26T20:00:00Z</cp:lastPrinted>
  <dcterms:created xsi:type="dcterms:W3CDTF">2017-02-23T02:04:00Z</dcterms:created>
  <dcterms:modified xsi:type="dcterms:W3CDTF">2019-03-27T19:35:00Z</dcterms:modified>
</cp:coreProperties>
</file>